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  <w:r w:rsidRPr="001C74B4">
        <w:rPr>
          <w:rStyle w:val="Hyperlink"/>
          <w:color w:val="auto"/>
        </w:rPr>
        <w:t>John SHIRWYN</w:t>
      </w:r>
      <w:r w:rsidRPr="001C74B4">
        <w:rPr>
          <w:rStyle w:val="Hyperlink"/>
          <w:color w:val="auto"/>
          <w:u w:val="none"/>
        </w:rPr>
        <w:t xml:space="preserve">        (fl.1483)</w:t>
      </w:r>
    </w:p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  <w:proofErr w:type="gramStart"/>
      <w:r w:rsidRPr="001C74B4">
        <w:rPr>
          <w:rStyle w:val="Hyperlink"/>
          <w:color w:val="auto"/>
          <w:u w:val="none"/>
        </w:rPr>
        <w:t>Clerk.</w:t>
      </w:r>
      <w:proofErr w:type="gramEnd"/>
    </w:p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</w:p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</w:p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  <w:r w:rsidRPr="001C74B4">
        <w:rPr>
          <w:rStyle w:val="Hyperlink"/>
          <w:color w:val="auto"/>
          <w:u w:val="none"/>
        </w:rPr>
        <w:tab/>
        <w:t>1483</w:t>
      </w:r>
      <w:r w:rsidRPr="001C74B4">
        <w:rPr>
          <w:rStyle w:val="Hyperlink"/>
          <w:color w:val="auto"/>
          <w:u w:val="none"/>
        </w:rPr>
        <w:tab/>
        <w:t xml:space="preserve">Henry Colet of </w:t>
      </w:r>
      <w:proofErr w:type="gramStart"/>
      <w:r w:rsidRPr="001C74B4">
        <w:rPr>
          <w:rStyle w:val="Hyperlink"/>
          <w:color w:val="auto"/>
          <w:u w:val="none"/>
        </w:rPr>
        <w:t>London(</w:t>
      </w:r>
      <w:proofErr w:type="gramEnd"/>
      <w:r w:rsidRPr="001C74B4">
        <w:rPr>
          <w:rStyle w:val="Hyperlink"/>
          <w:color w:val="auto"/>
          <w:u w:val="none"/>
        </w:rPr>
        <w:t>q.v.) and Thomas Bradbury of London(q.v.)</w:t>
      </w:r>
    </w:p>
    <w:p w:rsidR="001C74B4" w:rsidRPr="001C74B4" w:rsidRDefault="001C74B4" w:rsidP="001C74B4">
      <w:pPr>
        <w:pStyle w:val="NoSpacing"/>
        <w:rPr>
          <w:rStyle w:val="Hyperlink"/>
          <w:color w:val="auto"/>
          <w:u w:val="none"/>
        </w:rPr>
      </w:pPr>
      <w:r w:rsidRPr="001C74B4">
        <w:rPr>
          <w:rStyle w:val="Hyperlink"/>
          <w:color w:val="auto"/>
          <w:u w:val="none"/>
        </w:rPr>
        <w:tab/>
      </w:r>
      <w:r w:rsidRPr="001C74B4">
        <w:rPr>
          <w:rStyle w:val="Hyperlink"/>
          <w:color w:val="auto"/>
          <w:u w:val="none"/>
        </w:rPr>
        <w:tab/>
      </w:r>
      <w:proofErr w:type="gramStart"/>
      <w:r w:rsidRPr="001C74B4">
        <w:rPr>
          <w:rStyle w:val="Hyperlink"/>
          <w:color w:val="auto"/>
          <w:u w:val="none"/>
        </w:rPr>
        <w:t>brought</w:t>
      </w:r>
      <w:proofErr w:type="gramEnd"/>
      <w:r w:rsidRPr="001C74B4">
        <w:rPr>
          <w:rStyle w:val="Hyperlink"/>
          <w:color w:val="auto"/>
          <w:u w:val="none"/>
        </w:rPr>
        <w:t xml:space="preserve"> a plaint of common recovery against him, Richard </w:t>
      </w:r>
      <w:proofErr w:type="spellStart"/>
      <w:r w:rsidRPr="001C74B4">
        <w:rPr>
          <w:rStyle w:val="Hyperlink"/>
          <w:color w:val="auto"/>
          <w:u w:val="none"/>
        </w:rPr>
        <w:t>Holdiche</w:t>
      </w:r>
      <w:proofErr w:type="spellEnd"/>
      <w:r w:rsidRPr="001C74B4">
        <w:rPr>
          <w:rStyle w:val="Hyperlink"/>
          <w:color w:val="auto"/>
          <w:u w:val="none"/>
        </w:rPr>
        <w:t xml:space="preserve">(q.v.) </w:t>
      </w:r>
    </w:p>
    <w:p w:rsidR="001C74B4" w:rsidRPr="001C74B4" w:rsidRDefault="001C74B4" w:rsidP="001C74B4">
      <w:pPr>
        <w:pStyle w:val="NoSpacing"/>
        <w:ind w:left="720" w:firstLine="720"/>
        <w:rPr>
          <w:rStyle w:val="Hyperlink"/>
          <w:color w:val="auto"/>
          <w:u w:val="none"/>
        </w:rPr>
      </w:pPr>
      <w:r w:rsidRPr="001C74B4">
        <w:rPr>
          <w:rStyle w:val="Hyperlink"/>
          <w:color w:val="auto"/>
          <w:u w:val="none"/>
        </w:rPr>
        <w:t xml:space="preserve">Thomas </w:t>
      </w:r>
      <w:proofErr w:type="spellStart"/>
      <w:proofErr w:type="gramStart"/>
      <w:r w:rsidRPr="001C74B4">
        <w:rPr>
          <w:rStyle w:val="Hyperlink"/>
          <w:color w:val="auto"/>
          <w:u w:val="none"/>
        </w:rPr>
        <w:t>Sheede</w:t>
      </w:r>
      <w:proofErr w:type="spellEnd"/>
      <w:r w:rsidRPr="001C74B4">
        <w:rPr>
          <w:rStyle w:val="Hyperlink"/>
          <w:color w:val="auto"/>
          <w:u w:val="none"/>
        </w:rPr>
        <w:t>(</w:t>
      </w:r>
      <w:proofErr w:type="gramEnd"/>
      <w:r w:rsidRPr="001C74B4">
        <w:rPr>
          <w:rStyle w:val="Hyperlink"/>
          <w:color w:val="auto"/>
          <w:u w:val="none"/>
        </w:rPr>
        <w:t>q.v.) and Edward Horn(q.v.).</w:t>
      </w:r>
    </w:p>
    <w:p w:rsidR="001C74B4" w:rsidRPr="001C74B4" w:rsidRDefault="001C74B4" w:rsidP="001C74B4">
      <w:pPr>
        <w:pStyle w:val="NoSpacing"/>
        <w:rPr>
          <w:rStyle w:val="Hyperlink"/>
          <w:sz w:val="22"/>
          <w:szCs w:val="22"/>
        </w:rPr>
      </w:pPr>
      <w:r w:rsidRPr="001C74B4">
        <w:rPr>
          <w:rStyle w:val="Hyperlink"/>
          <w:color w:val="auto"/>
          <w:u w:val="none"/>
        </w:rPr>
        <w:tab/>
      </w:r>
      <w:r w:rsidRPr="001C74B4">
        <w:rPr>
          <w:rStyle w:val="Hyperlink"/>
          <w:color w:val="auto"/>
          <w:u w:val="none"/>
        </w:rPr>
        <w:tab/>
      </w:r>
      <w:r w:rsidRPr="001C74B4">
        <w:rPr>
          <w:sz w:val="22"/>
          <w:szCs w:val="22"/>
        </w:rPr>
        <w:t>(</w:t>
      </w:r>
      <w:hyperlink r:id="rId7" w:history="1">
        <w:r w:rsidRPr="001C74B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1C74B4">
        <w:rPr>
          <w:rStyle w:val="Hyperlink"/>
          <w:sz w:val="22"/>
          <w:szCs w:val="22"/>
        </w:rPr>
        <w:t>)</w:t>
      </w:r>
    </w:p>
    <w:p w:rsidR="001C74B4" w:rsidRDefault="001C74B4" w:rsidP="001C74B4">
      <w:pPr>
        <w:pStyle w:val="NoSpacing"/>
        <w:rPr>
          <w:rStyle w:val="Hyperlink"/>
        </w:rPr>
      </w:pPr>
    </w:p>
    <w:p w:rsidR="001C74B4" w:rsidRDefault="001C74B4" w:rsidP="001C74B4">
      <w:pPr>
        <w:pStyle w:val="NoSpacing"/>
        <w:rPr>
          <w:rStyle w:val="Hyperlink"/>
        </w:rPr>
      </w:pPr>
    </w:p>
    <w:p w:rsidR="00E47068" w:rsidRPr="001C74B4" w:rsidRDefault="001C74B4" w:rsidP="001C74B4">
      <w:pPr>
        <w:pStyle w:val="NoSpacing"/>
      </w:pPr>
      <w:bookmarkStart w:id="0" w:name="_GoBack"/>
      <w:r w:rsidRPr="001C74B4">
        <w:rPr>
          <w:rStyle w:val="Hyperlink"/>
          <w:color w:val="auto"/>
          <w:u w:val="none"/>
        </w:rPr>
        <w:t>15 January 2014</w:t>
      </w:r>
      <w:bookmarkEnd w:id="0"/>
    </w:p>
    <w:sectPr w:rsidR="00E47068" w:rsidRPr="001C74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4B4" w:rsidRDefault="001C74B4" w:rsidP="00920DE3">
      <w:pPr>
        <w:spacing w:after="0" w:line="240" w:lineRule="auto"/>
      </w:pPr>
      <w:r>
        <w:separator/>
      </w:r>
    </w:p>
  </w:endnote>
  <w:endnote w:type="continuationSeparator" w:id="0">
    <w:p w:rsidR="001C74B4" w:rsidRDefault="001C74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4B4" w:rsidRDefault="001C74B4" w:rsidP="00920DE3">
      <w:pPr>
        <w:spacing w:after="0" w:line="240" w:lineRule="auto"/>
      </w:pPr>
      <w:r>
        <w:separator/>
      </w:r>
    </w:p>
  </w:footnote>
  <w:footnote w:type="continuationSeparator" w:id="0">
    <w:p w:rsidR="001C74B4" w:rsidRDefault="001C74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B4"/>
    <w:rsid w:val="00120749"/>
    <w:rsid w:val="001C74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74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74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2014-01-28T21:41:00Z</dcterms:created>
  <dcterms:modified xsi:type="dcterms:W3CDTF">2014-01-28T21:42:00Z</dcterms:modified>
</cp:coreProperties>
</file>